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68" w:rsidRDefault="00400628">
      <w:pPr>
        <w:pStyle w:val="Corpodeltesto"/>
        <w:spacing w:before="90" w:line="252" w:lineRule="exact"/>
        <w:ind w:left="5783"/>
      </w:pPr>
      <w:r>
        <w:rPr>
          <w:w w:val="105"/>
        </w:rPr>
        <w:t xml:space="preserve">AL </w:t>
      </w:r>
      <w:r w:rsidR="00A47D6C">
        <w:rPr>
          <w:w w:val="105"/>
        </w:rPr>
        <w:t>COMMISSARIO STRAORDINARIO</w:t>
      </w:r>
    </w:p>
    <w:p w:rsidR="00A47D6C" w:rsidRDefault="00A47D6C">
      <w:pPr>
        <w:pStyle w:val="Corpodeltesto"/>
        <w:ind w:left="5783" w:right="266"/>
        <w:rPr>
          <w:w w:val="105"/>
        </w:rPr>
      </w:pPr>
      <w:r w:rsidRPr="00A47D6C">
        <w:rPr>
          <w:w w:val="105"/>
        </w:rPr>
        <w:t>Grande Ospedale Metropolitano “Bianchi</w:t>
      </w:r>
      <w:r w:rsidR="00A45F1D">
        <w:rPr>
          <w:w w:val="105"/>
        </w:rPr>
        <w:t xml:space="preserve"> </w:t>
      </w:r>
      <w:proofErr w:type="spellStart"/>
      <w:r w:rsidR="00A45F1D">
        <w:rPr>
          <w:w w:val="105"/>
        </w:rPr>
        <w:t>–</w:t>
      </w:r>
      <w:r w:rsidRPr="00A47D6C">
        <w:rPr>
          <w:w w:val="105"/>
        </w:rPr>
        <w:t>Melacrino</w:t>
      </w:r>
      <w:proofErr w:type="spellEnd"/>
      <w:r w:rsidR="00A45F1D">
        <w:rPr>
          <w:w w:val="105"/>
        </w:rPr>
        <w:t xml:space="preserve"> </w:t>
      </w:r>
      <w:r w:rsidRPr="00A47D6C">
        <w:rPr>
          <w:w w:val="105"/>
        </w:rPr>
        <w:t>-</w:t>
      </w:r>
      <w:r w:rsidR="00A45F1D">
        <w:rPr>
          <w:w w:val="105"/>
        </w:rPr>
        <w:t xml:space="preserve"> </w:t>
      </w:r>
      <w:r w:rsidRPr="00A47D6C">
        <w:rPr>
          <w:w w:val="105"/>
        </w:rPr>
        <w:t>Morelli” di Reggio Calabria</w:t>
      </w:r>
    </w:p>
    <w:p w:rsidR="00A47D6C" w:rsidRDefault="00A47D6C">
      <w:pPr>
        <w:pStyle w:val="Corpodeltesto"/>
        <w:ind w:left="5783" w:right="266"/>
        <w:rPr>
          <w:w w:val="105"/>
        </w:rPr>
      </w:pPr>
    </w:p>
    <w:p w:rsidR="00A47D6C" w:rsidRDefault="00E314A2" w:rsidP="00720C2B">
      <w:pPr>
        <w:pStyle w:val="Corpodeltesto"/>
        <w:ind w:left="5783" w:right="102"/>
        <w:jc w:val="both"/>
      </w:pPr>
      <w:hyperlink r:id="rId5" w:history="1">
        <w:r w:rsidR="00A47D6C" w:rsidRPr="00D4019E">
          <w:rPr>
            <w:rStyle w:val="Collegamentoipertestuale"/>
          </w:rPr>
          <w:t>direzione.generale@ospedalerc.it</w:t>
        </w:r>
      </w:hyperlink>
    </w:p>
    <w:p w:rsidR="00A47D6C" w:rsidRPr="006400DA" w:rsidRDefault="00A47D6C" w:rsidP="00720C2B">
      <w:pPr>
        <w:pStyle w:val="Corpodeltesto"/>
        <w:ind w:left="5783" w:right="102"/>
        <w:jc w:val="both"/>
      </w:pPr>
      <w:r w:rsidRPr="006400DA">
        <w:t>(oppure)</w:t>
      </w:r>
    </w:p>
    <w:p w:rsidR="00A47D6C" w:rsidRPr="00A47D6C" w:rsidRDefault="00E314A2" w:rsidP="00720C2B">
      <w:pPr>
        <w:pStyle w:val="Corpodeltesto"/>
        <w:ind w:left="5783" w:right="102"/>
        <w:jc w:val="both"/>
        <w:rPr>
          <w:rStyle w:val="Collegamentoipertestuale"/>
          <w:lang w:val="en-US"/>
        </w:rPr>
      </w:pPr>
      <w:hyperlink r:id="rId6" w:history="1">
        <w:r w:rsidR="00A47D6C" w:rsidRPr="00A47D6C">
          <w:rPr>
            <w:rStyle w:val="Collegamentoipertestuale"/>
            <w:lang w:val="en-US"/>
          </w:rPr>
          <w:t>protocollo@pec.ospedalerc.it</w:t>
        </w:r>
      </w:hyperlink>
    </w:p>
    <w:p w:rsidR="003B6E68" w:rsidRPr="00A47D6C" w:rsidRDefault="00400628">
      <w:pPr>
        <w:pStyle w:val="Corpodeltesto"/>
        <w:spacing w:line="480" w:lineRule="auto"/>
        <w:ind w:left="5783" w:right="2551"/>
        <w:rPr>
          <w:lang w:val="en-US"/>
        </w:rPr>
      </w:pPr>
      <w:r w:rsidRPr="00A47D6C">
        <w:rPr>
          <w:lang w:val="en-US"/>
        </w:rPr>
        <w:t>e, p.c.</w:t>
      </w:r>
    </w:p>
    <w:p w:rsidR="003B6E68" w:rsidRDefault="00A47D6C">
      <w:pPr>
        <w:pStyle w:val="Corpodeltesto"/>
        <w:spacing w:before="1"/>
        <w:ind w:left="5783" w:right="266"/>
      </w:pPr>
      <w:r>
        <w:t xml:space="preserve">U.O.C. </w:t>
      </w:r>
      <w:r w:rsidR="00720C2B" w:rsidRPr="00720C2B">
        <w:t>Gestione Attività Tecniche e Patrimonio</w:t>
      </w:r>
    </w:p>
    <w:p w:rsidR="003B6E68" w:rsidRDefault="003B6E68">
      <w:pPr>
        <w:pStyle w:val="Corpodeltesto"/>
        <w:spacing w:before="10"/>
        <w:rPr>
          <w:sz w:val="21"/>
        </w:rPr>
      </w:pPr>
    </w:p>
    <w:p w:rsidR="003B6E68" w:rsidRDefault="00400628" w:rsidP="001B4380">
      <w:pPr>
        <w:spacing w:before="101"/>
        <w:ind w:left="1560" w:hanging="1448"/>
        <w:jc w:val="both"/>
        <w:rPr>
          <w:sz w:val="28"/>
        </w:rPr>
      </w:pPr>
      <w:r>
        <w:rPr>
          <w:w w:val="110"/>
          <w:sz w:val="28"/>
        </w:rPr>
        <w:t xml:space="preserve">OGGETTO: </w:t>
      </w:r>
      <w:r w:rsidR="00260701">
        <w:rPr>
          <w:w w:val="110"/>
          <w:sz w:val="28"/>
        </w:rPr>
        <w:t>Proposta di donazione di un bene strumentale.</w:t>
      </w:r>
    </w:p>
    <w:p w:rsidR="003B6E68" w:rsidRDefault="00400628" w:rsidP="00720C2B">
      <w:pPr>
        <w:pStyle w:val="Corpodeltesto"/>
        <w:tabs>
          <w:tab w:val="left" w:pos="1941"/>
          <w:tab w:val="left" w:pos="3717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652"/>
          <w:tab w:val="left" w:pos="9691"/>
        </w:tabs>
        <w:spacing w:before="60" w:line="360" w:lineRule="auto"/>
        <w:ind w:left="113" w:right="153"/>
        <w:jc w:val="both"/>
      </w:pPr>
      <w:r>
        <w:t>Io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personalmente o 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della</w:t>
      </w:r>
      <w:r>
        <w:rPr>
          <w:spacing w:val="-2"/>
        </w:rPr>
        <w:t xml:space="preserve"> </w:t>
      </w:r>
      <w:r>
        <w:t>Ditta/Associazione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2"/>
        </w:rPr>
        <w:t xml:space="preserve"> </w:t>
      </w:r>
      <w:r>
        <w:t>Fiscale/Partita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3B6E68" w:rsidRDefault="003B6E68">
      <w:pPr>
        <w:pStyle w:val="Corpodeltesto"/>
        <w:spacing w:before="1"/>
        <w:rPr>
          <w:sz w:val="33"/>
        </w:rPr>
      </w:pPr>
    </w:p>
    <w:p w:rsidR="003B6E68" w:rsidRDefault="00400628" w:rsidP="00720C2B">
      <w:pPr>
        <w:pStyle w:val="Corpodeltesto"/>
        <w:tabs>
          <w:tab w:val="left" w:pos="9752"/>
        </w:tabs>
        <w:ind w:left="112" w:right="102" w:hanging="1"/>
        <w:jc w:val="both"/>
      </w:pPr>
      <w:r>
        <w:t>esprim</w:t>
      </w:r>
      <w:r w:rsidR="001B4380">
        <w:t>e</w:t>
      </w:r>
      <w:r>
        <w:t xml:space="preserve"> la volontà di donare, a puro titolo di liberalità, </w:t>
      </w:r>
      <w:r w:rsidR="00260701">
        <w:t xml:space="preserve"> al </w:t>
      </w:r>
      <w:r w:rsidR="00A47D6C">
        <w:t xml:space="preserve"> </w:t>
      </w:r>
      <w:r w:rsidR="00A47D6C" w:rsidRPr="00A47D6C">
        <w:t>Grande Ospedale Metropolitano “</w:t>
      </w:r>
      <w:proofErr w:type="spellStart"/>
      <w:r w:rsidR="00A47D6C" w:rsidRPr="00A47D6C">
        <w:t>Bianchi-Melacrino-Morelli</w:t>
      </w:r>
      <w:proofErr w:type="spellEnd"/>
      <w:r w:rsidR="00A47D6C" w:rsidRPr="00A47D6C">
        <w:t>” di Reggio Calabria</w:t>
      </w:r>
      <w:r w:rsidR="0067658A">
        <w:t xml:space="preserve"> </w:t>
      </w:r>
      <w:r w:rsidR="00720C2B">
        <w:t>il bene__________________________ marca _______________________ modello ____________ del valore* di € _________________________</w:t>
      </w:r>
    </w:p>
    <w:p w:rsidR="00720C2B" w:rsidRDefault="00720C2B" w:rsidP="00720C2B">
      <w:pPr>
        <w:pStyle w:val="Corpodeltesto"/>
        <w:tabs>
          <w:tab w:val="left" w:pos="9752"/>
        </w:tabs>
        <w:ind w:left="112" w:right="102" w:hanging="1"/>
        <w:jc w:val="both"/>
      </w:pPr>
      <w:r>
        <w:t>(da attestare c/preventivo o fattura).</w:t>
      </w:r>
    </w:p>
    <w:p w:rsidR="00720C2B" w:rsidRDefault="00720C2B" w:rsidP="00720C2B">
      <w:pPr>
        <w:pStyle w:val="Corpodeltesto"/>
        <w:tabs>
          <w:tab w:val="left" w:pos="9752"/>
        </w:tabs>
        <w:ind w:left="112" w:right="102" w:hanging="1"/>
        <w:jc w:val="both"/>
      </w:pPr>
      <w:r>
        <w:t>A tale scopo dichiara che:</w:t>
      </w:r>
    </w:p>
    <w:p w:rsidR="00720C2B" w:rsidRPr="00720C2B" w:rsidRDefault="00720C2B" w:rsidP="00720C2B">
      <w:pPr>
        <w:pStyle w:val="Corpodeltesto"/>
        <w:numPr>
          <w:ilvl w:val="0"/>
          <w:numId w:val="2"/>
        </w:numPr>
        <w:tabs>
          <w:tab w:val="left" w:pos="9752"/>
        </w:tabs>
        <w:ind w:right="102"/>
        <w:jc w:val="both"/>
        <w:rPr>
          <w:rFonts w:ascii="Times New Roman" w:hAnsi="Times New Roman"/>
        </w:rPr>
      </w:pPr>
      <w:r>
        <w:t xml:space="preserve">La </w:t>
      </w:r>
      <w:r w:rsidR="002C6A6A">
        <w:t>donazione d</w:t>
      </w:r>
      <w:bookmarkStart w:id="0" w:name="_GoBack"/>
      <w:bookmarkEnd w:id="0"/>
      <w:r>
        <w:t>el bene non comporta alcun obbligo da parte dell’Azienda nei confronti del donante.</w:t>
      </w:r>
    </w:p>
    <w:p w:rsidR="00720C2B" w:rsidRPr="00720C2B" w:rsidRDefault="00720C2B" w:rsidP="00720C2B">
      <w:pPr>
        <w:pStyle w:val="Corpodeltesto"/>
        <w:numPr>
          <w:ilvl w:val="0"/>
          <w:numId w:val="2"/>
        </w:numPr>
        <w:tabs>
          <w:tab w:val="left" w:pos="9752"/>
        </w:tabs>
        <w:ind w:right="102"/>
        <w:jc w:val="both"/>
        <w:rPr>
          <w:rFonts w:ascii="Times New Roman" w:hAnsi="Times New Roman"/>
        </w:rPr>
      </w:pPr>
      <w:r>
        <w:t xml:space="preserve">L’eventuale materiale di consumo </w:t>
      </w:r>
      <w:r w:rsidR="004125CD">
        <w:t>e la manutenzione necessari</w:t>
      </w:r>
      <w:r>
        <w:t xml:space="preserve"> al funzionamento dell’apparecchiatura è reperibile sul mercato a livello concorrenziale.</w:t>
      </w:r>
    </w:p>
    <w:p w:rsidR="00720C2B" w:rsidRPr="00720C2B" w:rsidRDefault="00720C2B" w:rsidP="00720C2B">
      <w:pPr>
        <w:pStyle w:val="Corpodeltesto"/>
        <w:numPr>
          <w:ilvl w:val="0"/>
          <w:numId w:val="2"/>
        </w:numPr>
        <w:tabs>
          <w:tab w:val="left" w:pos="9752"/>
        </w:tabs>
        <w:ind w:right="102"/>
        <w:jc w:val="both"/>
        <w:rPr>
          <w:rFonts w:ascii="Times New Roman" w:hAnsi="Times New Roman"/>
        </w:rPr>
      </w:pPr>
      <w:r>
        <w:t>La donazione del bene è di modico valore rispetto al patrimonio del donante (c.c. art. 783, titolo V, capo III).</w:t>
      </w:r>
    </w:p>
    <w:p w:rsidR="00720C2B" w:rsidRDefault="00720C2B" w:rsidP="00720C2B">
      <w:pPr>
        <w:pStyle w:val="Corpodeltesto"/>
        <w:tabs>
          <w:tab w:val="left" w:pos="9752"/>
        </w:tabs>
        <w:ind w:left="112" w:right="102" w:hanging="1"/>
        <w:jc w:val="both"/>
      </w:pPr>
    </w:p>
    <w:p w:rsidR="00720C2B" w:rsidRDefault="00720C2B" w:rsidP="00720C2B">
      <w:pPr>
        <w:pStyle w:val="Corpodeltesto"/>
        <w:tabs>
          <w:tab w:val="left" w:pos="9752"/>
        </w:tabs>
        <w:ind w:left="112" w:right="102" w:hanging="1"/>
        <w:jc w:val="both"/>
      </w:pPr>
      <w:r>
        <w:t>Allega alla proposta di donazione:</w:t>
      </w:r>
    </w:p>
    <w:p w:rsidR="00720C2B" w:rsidRPr="00720C2B" w:rsidRDefault="00720C2B" w:rsidP="00720C2B">
      <w:pPr>
        <w:pStyle w:val="Corpodeltesto"/>
        <w:numPr>
          <w:ilvl w:val="0"/>
          <w:numId w:val="2"/>
        </w:numPr>
        <w:tabs>
          <w:tab w:val="left" w:pos="9752"/>
        </w:tabs>
        <w:ind w:right="102"/>
        <w:jc w:val="both"/>
        <w:rPr>
          <w:rFonts w:ascii="Times New Roman" w:hAnsi="Times New Roman"/>
        </w:rPr>
      </w:pPr>
      <w:r>
        <w:t>Depliant illustrativo del bene.</w:t>
      </w:r>
    </w:p>
    <w:p w:rsidR="00720C2B" w:rsidRPr="00720C2B" w:rsidRDefault="00720C2B" w:rsidP="00720C2B">
      <w:pPr>
        <w:pStyle w:val="Corpodeltesto"/>
        <w:numPr>
          <w:ilvl w:val="0"/>
          <w:numId w:val="2"/>
        </w:numPr>
        <w:tabs>
          <w:tab w:val="left" w:pos="9752"/>
        </w:tabs>
        <w:ind w:right="102"/>
        <w:jc w:val="both"/>
        <w:rPr>
          <w:rFonts w:ascii="Times New Roman" w:hAnsi="Times New Roman"/>
        </w:rPr>
      </w:pPr>
      <w:r>
        <w:t>Dichiarazione di rispondenza del bene, sottoscritta dal produttore, alle competenti norme di sicurezza ed alle vigenti leggi in materia.</w:t>
      </w:r>
    </w:p>
    <w:p w:rsidR="00720C2B" w:rsidRPr="00720C2B" w:rsidRDefault="00720C2B" w:rsidP="00720C2B">
      <w:pPr>
        <w:pStyle w:val="Corpodeltesto"/>
        <w:numPr>
          <w:ilvl w:val="0"/>
          <w:numId w:val="2"/>
        </w:numPr>
        <w:tabs>
          <w:tab w:val="left" w:pos="9752"/>
        </w:tabs>
        <w:ind w:right="102"/>
        <w:jc w:val="both"/>
        <w:rPr>
          <w:rFonts w:ascii="Times New Roman" w:hAnsi="Times New Roman"/>
        </w:rPr>
      </w:pPr>
      <w:r>
        <w:t>Insieme al bene saranno consegnati tutti i manuali operativi necessari per l’uso ed i manuali di service, completi di schemi elettrici e/o meccanici, necessari per l’esecuzione della manutenzione correttiva e preventiva.</w:t>
      </w:r>
    </w:p>
    <w:p w:rsidR="003B6E68" w:rsidRDefault="003B6E68">
      <w:pPr>
        <w:pStyle w:val="Corpodeltesto"/>
        <w:spacing w:before="2"/>
        <w:rPr>
          <w:sz w:val="27"/>
        </w:rPr>
      </w:pPr>
    </w:p>
    <w:p w:rsidR="003B6E68" w:rsidRDefault="00400628">
      <w:pPr>
        <w:pStyle w:val="Corpodeltesto"/>
        <w:spacing w:before="101"/>
        <w:ind w:left="112"/>
      </w:pPr>
      <w:r>
        <w:t>MOTIVAZIONE</w:t>
      </w:r>
    </w:p>
    <w:p w:rsidR="003B6E68" w:rsidRDefault="00E314A2">
      <w:pPr>
        <w:pStyle w:val="Corpodeltesto"/>
        <w:rPr>
          <w:sz w:val="27"/>
        </w:rPr>
      </w:pPr>
      <w:r w:rsidRPr="00E314A2">
        <w:rPr>
          <w:noProof/>
          <w:lang w:bidi="ar-SA"/>
        </w:rPr>
        <w:pict>
          <v:line id="Line 8" o:spid="_x0000_s1026" style="position:absolute;z-index:-251655168;visibility:visible;mso-wrap-distance-left:0;mso-wrap-distance-top:-3e-5mm;mso-wrap-distance-right:0;mso-wrap-distance-bottom:-3e-5mm;mso-position-horizontal-relative:page" from="56.65pt,17.75pt" to="53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oqG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" strokeweight=".19461mm">
            <w10:wrap type="topAndBottom" anchorx="page"/>
          </v:line>
        </w:pict>
      </w:r>
      <w:r w:rsidRPr="00E314A2">
        <w:rPr>
          <w:noProof/>
          <w:lang w:bidi="ar-SA"/>
        </w:rPr>
        <w:pict>
          <v:line id="Line 7" o:spid="_x0000_s1029" style="position:absolute;z-index:-251654144;visibility:visible;mso-wrap-distance-left:0;mso-wrap-distance-top:-3e-5mm;mso-wrap-distance-right:0;mso-wrap-distance-bottom:-3e-5mm;mso-position-horizontal-relative:page" from="56.65pt,36.7pt" to="538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Xd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" strokeweight=".19461mm">
            <w10:wrap type="topAndBottom" anchorx="page"/>
          </v:line>
        </w:pict>
      </w:r>
    </w:p>
    <w:p w:rsidR="003B6E68" w:rsidRDefault="003B6E68">
      <w:pPr>
        <w:pStyle w:val="Corpodeltesto"/>
        <w:rPr>
          <w:sz w:val="26"/>
        </w:rPr>
      </w:pPr>
    </w:p>
    <w:p w:rsidR="003B6E68" w:rsidRDefault="003B6E68">
      <w:pPr>
        <w:pStyle w:val="Corpodeltesto"/>
        <w:spacing w:before="9"/>
        <w:rPr>
          <w:sz w:val="25"/>
        </w:rPr>
      </w:pPr>
    </w:p>
    <w:p w:rsidR="003B6E68" w:rsidRDefault="00E314A2">
      <w:pPr>
        <w:pStyle w:val="Corpodeltesto"/>
        <w:spacing w:before="11"/>
        <w:rPr>
          <w:sz w:val="11"/>
        </w:rPr>
      </w:pPr>
      <w:r w:rsidRPr="00E314A2">
        <w:rPr>
          <w:noProof/>
          <w:lang w:bidi="ar-SA"/>
        </w:rPr>
        <w:pict>
          <v:line id="Line 3" o:spid="_x0000_s1028" style="position:absolute;z-index:-251650048;visibility:visible;mso-wrap-distance-left:0;mso-wrap-distance-top:-3e-5mm;mso-wrap-distance-right:0;mso-wrap-distance-bottom:-3e-5mm;mso-position-horizontal-relative:page" from="84.85pt,9.1pt" to="25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aeHAIAAEE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" strokeweight=".19461mm">
            <w10:wrap type="topAndBottom" anchorx="page"/>
          </v:line>
        </w:pict>
      </w:r>
      <w:r w:rsidRPr="00E314A2">
        <w:rPr>
          <w:noProof/>
          <w:lang w:bidi="ar-SA"/>
        </w:rPr>
        <w:pict>
          <v:line id="Line 2" o:spid="_x0000_s1027" style="position:absolute;z-index:-251649024;visibility:visible;mso-wrap-distance-left:0;mso-wrap-distance-top:-3e-5mm;mso-wrap-distance-right:0;mso-wrap-distance-bottom:-3e-5mm;mso-position-horizontal-relative:page" from="339.95pt,9.1pt" to="510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" strokeweight=".19461mm">
            <w10:wrap type="topAndBottom" anchorx="page"/>
          </v:line>
        </w:pict>
      </w:r>
    </w:p>
    <w:p w:rsidR="003B6E68" w:rsidRDefault="00400628">
      <w:pPr>
        <w:pStyle w:val="Corpodeltesto"/>
        <w:tabs>
          <w:tab w:val="left" w:pos="5397"/>
        </w:tabs>
        <w:spacing w:before="116"/>
        <w:ind w:right="328"/>
        <w:jc w:val="center"/>
      </w:pPr>
      <w:r>
        <w:t>Luogo 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p w:rsidR="003B6E68" w:rsidRDefault="00400628">
      <w:pPr>
        <w:pStyle w:val="Corpodeltesto"/>
        <w:spacing w:before="126"/>
        <w:ind w:left="5394" w:right="328"/>
        <w:jc w:val="center"/>
      </w:pPr>
      <w:r>
        <w:t>Il proponente</w:t>
      </w:r>
    </w:p>
    <w:p w:rsidR="003B6E68" w:rsidRDefault="003B6E68">
      <w:pPr>
        <w:pStyle w:val="Corpodeltesto"/>
        <w:rPr>
          <w:sz w:val="24"/>
        </w:rPr>
      </w:pPr>
    </w:p>
    <w:p w:rsidR="003B6E68" w:rsidRDefault="003B6E68">
      <w:pPr>
        <w:pStyle w:val="Corpodeltesto"/>
        <w:spacing w:before="10"/>
        <w:rPr>
          <w:sz w:val="19"/>
        </w:rPr>
      </w:pPr>
    </w:p>
    <w:p w:rsidR="003B6E68" w:rsidRDefault="00400628" w:rsidP="00720C2B">
      <w:pPr>
        <w:pStyle w:val="Corpodeltesto"/>
        <w:spacing w:before="1" w:line="360" w:lineRule="auto"/>
        <w:ind w:left="6787" w:right="1625" w:hanging="15"/>
        <w:jc w:val="center"/>
        <w:rPr>
          <w:sz w:val="24"/>
        </w:rPr>
      </w:pPr>
      <w:r>
        <w:t>Intestazione Ditta/Associazione</w:t>
      </w:r>
    </w:p>
    <w:p w:rsidR="003B6E68" w:rsidRDefault="00400628">
      <w:pPr>
        <w:spacing w:before="208"/>
        <w:ind w:left="112"/>
        <w:rPr>
          <w:i/>
        </w:rPr>
      </w:pPr>
      <w:r>
        <w:rPr>
          <w:i/>
          <w:w w:val="110"/>
        </w:rPr>
        <w:t>NB: Non saranno prese in considerazione richieste incomplete</w:t>
      </w:r>
    </w:p>
    <w:sectPr w:rsidR="003B6E68" w:rsidSect="00720C2B">
      <w:pgSz w:w="11900" w:h="16840"/>
      <w:pgMar w:top="426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A24"/>
    <w:multiLevelType w:val="hybridMultilevel"/>
    <w:tmpl w:val="F8D0D348"/>
    <w:lvl w:ilvl="0" w:tplc="73BC938C">
      <w:start w:val="1"/>
      <w:numFmt w:val="bullet"/>
      <w:lvlText w:val="-"/>
      <w:lvlJc w:val="left"/>
      <w:pPr>
        <w:ind w:left="831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54D412C7"/>
    <w:multiLevelType w:val="hybridMultilevel"/>
    <w:tmpl w:val="21065500"/>
    <w:lvl w:ilvl="0" w:tplc="68283890">
      <w:numFmt w:val="bullet"/>
      <w:lvlText w:val="☐"/>
      <w:lvlJc w:val="left"/>
      <w:pPr>
        <w:ind w:left="540" w:hanging="428"/>
      </w:pPr>
      <w:rPr>
        <w:rFonts w:ascii="MS UI Gothic" w:eastAsia="MS UI Gothic" w:hAnsi="MS UI Gothic" w:cs="MS UI Gothic" w:hint="default"/>
        <w:w w:val="138"/>
        <w:sz w:val="16"/>
        <w:szCs w:val="16"/>
        <w:lang w:val="it-IT" w:eastAsia="it-IT" w:bidi="it-IT"/>
      </w:rPr>
    </w:lvl>
    <w:lvl w:ilvl="1" w:tplc="7D92B600">
      <w:numFmt w:val="bullet"/>
      <w:lvlText w:val="•"/>
      <w:lvlJc w:val="left"/>
      <w:pPr>
        <w:ind w:left="1476" w:hanging="428"/>
      </w:pPr>
      <w:rPr>
        <w:rFonts w:hint="default"/>
        <w:lang w:val="it-IT" w:eastAsia="it-IT" w:bidi="it-IT"/>
      </w:rPr>
    </w:lvl>
    <w:lvl w:ilvl="2" w:tplc="BCA6C23E">
      <w:numFmt w:val="bullet"/>
      <w:lvlText w:val="•"/>
      <w:lvlJc w:val="left"/>
      <w:pPr>
        <w:ind w:left="2412" w:hanging="428"/>
      </w:pPr>
      <w:rPr>
        <w:rFonts w:hint="default"/>
        <w:lang w:val="it-IT" w:eastAsia="it-IT" w:bidi="it-IT"/>
      </w:rPr>
    </w:lvl>
    <w:lvl w:ilvl="3" w:tplc="38F6C5AE">
      <w:numFmt w:val="bullet"/>
      <w:lvlText w:val="•"/>
      <w:lvlJc w:val="left"/>
      <w:pPr>
        <w:ind w:left="3348" w:hanging="428"/>
      </w:pPr>
      <w:rPr>
        <w:rFonts w:hint="default"/>
        <w:lang w:val="it-IT" w:eastAsia="it-IT" w:bidi="it-IT"/>
      </w:rPr>
    </w:lvl>
    <w:lvl w:ilvl="4" w:tplc="39945E0E">
      <w:numFmt w:val="bullet"/>
      <w:lvlText w:val="•"/>
      <w:lvlJc w:val="left"/>
      <w:pPr>
        <w:ind w:left="4284" w:hanging="428"/>
      </w:pPr>
      <w:rPr>
        <w:rFonts w:hint="default"/>
        <w:lang w:val="it-IT" w:eastAsia="it-IT" w:bidi="it-IT"/>
      </w:rPr>
    </w:lvl>
    <w:lvl w:ilvl="5" w:tplc="93743A1E">
      <w:numFmt w:val="bullet"/>
      <w:lvlText w:val="•"/>
      <w:lvlJc w:val="left"/>
      <w:pPr>
        <w:ind w:left="5220" w:hanging="428"/>
      </w:pPr>
      <w:rPr>
        <w:rFonts w:hint="default"/>
        <w:lang w:val="it-IT" w:eastAsia="it-IT" w:bidi="it-IT"/>
      </w:rPr>
    </w:lvl>
    <w:lvl w:ilvl="6" w:tplc="F970DD74">
      <w:numFmt w:val="bullet"/>
      <w:lvlText w:val="•"/>
      <w:lvlJc w:val="left"/>
      <w:pPr>
        <w:ind w:left="6156" w:hanging="428"/>
      </w:pPr>
      <w:rPr>
        <w:rFonts w:hint="default"/>
        <w:lang w:val="it-IT" w:eastAsia="it-IT" w:bidi="it-IT"/>
      </w:rPr>
    </w:lvl>
    <w:lvl w:ilvl="7" w:tplc="6E041AB0">
      <w:numFmt w:val="bullet"/>
      <w:lvlText w:val="•"/>
      <w:lvlJc w:val="left"/>
      <w:pPr>
        <w:ind w:left="7092" w:hanging="428"/>
      </w:pPr>
      <w:rPr>
        <w:rFonts w:hint="default"/>
        <w:lang w:val="it-IT" w:eastAsia="it-IT" w:bidi="it-IT"/>
      </w:rPr>
    </w:lvl>
    <w:lvl w:ilvl="8" w:tplc="1A547A7C">
      <w:numFmt w:val="bullet"/>
      <w:lvlText w:val="•"/>
      <w:lvlJc w:val="left"/>
      <w:pPr>
        <w:ind w:left="8028" w:hanging="4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B6E68"/>
    <w:rsid w:val="00155946"/>
    <w:rsid w:val="001B4380"/>
    <w:rsid w:val="00260701"/>
    <w:rsid w:val="002C6A6A"/>
    <w:rsid w:val="002F3740"/>
    <w:rsid w:val="003B6E68"/>
    <w:rsid w:val="003F40E0"/>
    <w:rsid w:val="00400628"/>
    <w:rsid w:val="004125CD"/>
    <w:rsid w:val="006400DA"/>
    <w:rsid w:val="0067658A"/>
    <w:rsid w:val="00720C2B"/>
    <w:rsid w:val="009948A1"/>
    <w:rsid w:val="00A45F1D"/>
    <w:rsid w:val="00A47D6C"/>
    <w:rsid w:val="00A9310C"/>
    <w:rsid w:val="00E3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48A1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48A1"/>
  </w:style>
  <w:style w:type="paragraph" w:styleId="Paragrafoelenco">
    <w:name w:val="List Paragraph"/>
    <w:basedOn w:val="Normale"/>
    <w:uiPriority w:val="1"/>
    <w:qFormat/>
    <w:rsid w:val="009948A1"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9948A1"/>
  </w:style>
  <w:style w:type="character" w:styleId="Collegamentoipertestuale">
    <w:name w:val="Hyperlink"/>
    <w:basedOn w:val="Carpredefinitoparagrafo"/>
    <w:uiPriority w:val="99"/>
    <w:unhideWhenUsed/>
    <w:rsid w:val="00A47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7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ospedalerc.it" TargetMode="External"/><Relationship Id="rId5" Type="http://schemas.openxmlformats.org/officeDocument/2006/relationships/hyperlink" Target="mailto:direzione.generale@ospedalerc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proposta donazioni.docx</vt:lpstr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proposta donazioni.docx</dc:title>
  <dc:creator>miferrari</dc:creator>
  <cp:lastModifiedBy>simeone.carullo</cp:lastModifiedBy>
  <cp:revision>6</cp:revision>
  <dcterms:created xsi:type="dcterms:W3CDTF">2020-03-16T18:00:00Z</dcterms:created>
  <dcterms:modified xsi:type="dcterms:W3CDTF">2023-06-29T16:52:00Z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2020-03-16T00:00:00Z</vt:filetime>
  </property>
</Properties>
</file>